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SZWFD6GQ79UA069GRGRNYL0Y7ZC0O7GREE0XTJDVXGPRTECTZIBJQC0IFS6HPFRRBEM65OL9ZHKD8INJQOFTVFFN8RZ0WHCBASODDHB3A5FCE5629161DF41E3AE74770FE906F9" Type="http://schemas.microsoft.com/office/2006/relationships/officeDocumentExtended" Target="docProps/app.xml"/><Relationship Id="rId2" Type="http://schemas.openxmlformats.org/package/2006/relationships/metadata/core-properties" Target="docProps/core.xml"/><Relationship Id="rId1" Type="http://schemas.openxmlformats.org/officeDocument/2006/relationships/officeDocument" Target="word/document.xml"/><Relationship Id="CYWFI6GD7RSA05HGQZR8KL0C7ZCMOSYREU06FJD8XGP8TFWT6MBRYCJXFS6HPC8RXEM69OL9ZHJD8INJENFTYFFA89C0WLLB8NOODHB3D44C0F97C946AA2B0A61FB6B23FEB7B5" Type="http://schemas.microsoft.com/office/2006/relationships/officeDocumentMain"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07A4" w14:textId="77777777" w:rsidR="00134A35" w:rsidRDefault="00134A35" w:rsidP="00134A35">
      <w:pPr>
        <w:rPr>
          <w:rFonts w:ascii="宋体" w:hAnsi="宋体" w:hint="eastAsia"/>
          <w:b/>
          <w:bCs/>
          <w:sz w:val="32"/>
          <w:szCs w:val="32"/>
        </w:rPr>
      </w:pPr>
      <w:r w:rsidRPr="00134A35">
        <w:rPr>
          <w:rFonts w:ascii="宋体" w:hAnsi="宋体" w:hint="eastAsia"/>
          <w:b/>
          <w:bCs/>
          <w:sz w:val="32"/>
          <w:szCs w:val="32"/>
        </w:rPr>
        <w:t>附件一：</w:t>
      </w:r>
    </w:p>
    <w:p w14:paraId="7BC9E1C9" w14:textId="77777777" w:rsidR="00134A35" w:rsidRPr="00134A35" w:rsidRDefault="00134A35" w:rsidP="00134A35">
      <w:pPr>
        <w:spacing w:line="360" w:lineRule="auto"/>
        <w:jc w:val="center"/>
        <w:rPr>
          <w:rFonts w:ascii="宋体" w:hAnsi="宋体" w:hint="eastAsia"/>
          <w:b/>
          <w:bCs/>
          <w:sz w:val="32"/>
          <w:szCs w:val="32"/>
        </w:rPr>
      </w:pPr>
      <w:r w:rsidRPr="00134A35">
        <w:rPr>
          <w:rFonts w:ascii="宋体" w:hAnsi="宋体" w:hint="eastAsia"/>
          <w:b/>
          <w:bCs/>
          <w:sz w:val="32"/>
          <w:szCs w:val="32"/>
        </w:rPr>
        <w:t>困难家庭认定办法</w:t>
      </w:r>
    </w:p>
    <w:p w14:paraId="0AE7D99A" w14:textId="77777777" w:rsidR="00134A35" w:rsidRPr="003E2B41" w:rsidRDefault="00134A35" w:rsidP="007A461C">
      <w:pPr>
        <w:ind w:firstLineChars="200" w:firstLine="640"/>
        <w:rPr>
          <w:rFonts w:ascii="宋体" w:hAnsi="宋体" w:hint="eastAsia"/>
          <w:bCs/>
          <w:sz w:val="32"/>
          <w:szCs w:val="32"/>
        </w:rPr>
      </w:pPr>
      <w:r w:rsidRPr="003E2B41">
        <w:rPr>
          <w:rFonts w:ascii="宋体" w:hAnsi="宋体" w:hint="eastAsia"/>
          <w:bCs/>
          <w:sz w:val="32"/>
          <w:szCs w:val="32"/>
        </w:rPr>
        <w:t>一、困难家庭定义</w:t>
      </w:r>
    </w:p>
    <w:p w14:paraId="7B93ACE7" w14:textId="77777777" w:rsidR="00134A35" w:rsidRPr="003E2B41" w:rsidRDefault="00134A35" w:rsidP="007A461C">
      <w:pPr>
        <w:ind w:firstLineChars="200" w:firstLine="640"/>
        <w:rPr>
          <w:rFonts w:ascii="宋体" w:hAnsi="宋体" w:hint="eastAsia"/>
          <w:sz w:val="32"/>
          <w:szCs w:val="32"/>
        </w:rPr>
      </w:pPr>
      <w:r w:rsidRPr="003E2B41">
        <w:rPr>
          <w:rFonts w:ascii="宋体" w:hAnsi="宋体" w:hint="eastAsia"/>
          <w:sz w:val="32"/>
          <w:szCs w:val="32"/>
        </w:rPr>
        <w:t>家庭</w:t>
      </w:r>
      <w:r>
        <w:rPr>
          <w:rFonts w:ascii="宋体" w:hAnsi="宋体" w:hint="eastAsia"/>
          <w:sz w:val="32"/>
          <w:szCs w:val="32"/>
        </w:rPr>
        <w:t>总</w:t>
      </w:r>
      <w:r w:rsidRPr="003E2B41">
        <w:rPr>
          <w:rFonts w:ascii="宋体" w:hAnsi="宋体" w:hint="eastAsia"/>
          <w:sz w:val="32"/>
          <w:szCs w:val="32"/>
        </w:rPr>
        <w:t>收入/家庭人员≤当地最低人均工资标准</w:t>
      </w:r>
    </w:p>
    <w:p w14:paraId="6B5D1074" w14:textId="77777777" w:rsidR="00134A35" w:rsidRPr="003E2B41" w:rsidRDefault="00134A35" w:rsidP="007A461C">
      <w:pPr>
        <w:pStyle w:val="a6"/>
        <w:ind w:firstLine="640"/>
        <w:rPr>
          <w:rFonts w:ascii="宋体" w:hAnsi="宋体" w:hint="eastAsia"/>
          <w:color w:val="000000"/>
          <w:sz w:val="32"/>
          <w:szCs w:val="32"/>
        </w:rPr>
      </w:pPr>
      <w:r w:rsidRPr="003E2B41">
        <w:rPr>
          <w:rFonts w:ascii="宋体" w:hAnsi="宋体" w:hint="eastAsia"/>
          <w:color w:val="000000"/>
          <w:sz w:val="32"/>
          <w:szCs w:val="32"/>
        </w:rPr>
        <w:t>家庭人均收入高于当地最低生活保障标准，但由于患病、残疾、单亲造成生活困难的职工家庭。</w:t>
      </w:r>
    </w:p>
    <w:p w14:paraId="6C4D19C4" w14:textId="77777777" w:rsidR="00134A35" w:rsidRPr="003E2B41" w:rsidRDefault="00134A35" w:rsidP="007A461C">
      <w:pPr>
        <w:pStyle w:val="a6"/>
        <w:ind w:firstLine="640"/>
        <w:rPr>
          <w:rFonts w:ascii="宋体" w:hAnsi="宋体" w:hint="eastAsia"/>
          <w:color w:val="000000"/>
          <w:sz w:val="32"/>
          <w:szCs w:val="32"/>
        </w:rPr>
      </w:pPr>
      <w:r w:rsidRPr="003E2B41">
        <w:rPr>
          <w:rFonts w:ascii="宋体" w:hAnsi="宋体" w:hint="eastAsia"/>
          <w:color w:val="000000"/>
          <w:sz w:val="32"/>
          <w:szCs w:val="32"/>
        </w:rPr>
        <w:t>家庭</w:t>
      </w:r>
      <w:r>
        <w:rPr>
          <w:rFonts w:ascii="宋体" w:hAnsi="宋体" w:hint="eastAsia"/>
          <w:color w:val="000000"/>
          <w:sz w:val="32"/>
          <w:szCs w:val="32"/>
        </w:rPr>
        <w:t>总</w:t>
      </w:r>
      <w:r w:rsidRPr="003E2B41">
        <w:rPr>
          <w:rFonts w:ascii="宋体" w:hAnsi="宋体" w:hint="eastAsia"/>
          <w:color w:val="000000"/>
          <w:sz w:val="32"/>
          <w:szCs w:val="32"/>
        </w:rPr>
        <w:t>收入-由于患病、残疾及其他特殊原因等造成支出费用/家庭总人数≤当地最低工资标准</w:t>
      </w:r>
    </w:p>
    <w:p w14:paraId="64E25622" w14:textId="287656B6" w:rsidR="00134A35" w:rsidRPr="003E2B41" w:rsidRDefault="00134A35" w:rsidP="00134A35">
      <w:pPr>
        <w:ind w:firstLineChars="200" w:firstLine="640"/>
        <w:rPr>
          <w:rFonts w:ascii="宋体" w:hAnsi="宋体" w:hint="eastAsia"/>
          <w:color w:val="000000"/>
          <w:sz w:val="32"/>
          <w:szCs w:val="32"/>
        </w:rPr>
      </w:pPr>
      <w:r w:rsidRPr="003E2B41">
        <w:rPr>
          <w:rFonts w:ascii="宋体" w:hAnsi="宋体" w:hint="eastAsia"/>
          <w:sz w:val="32"/>
          <w:szCs w:val="32"/>
        </w:rPr>
        <w:t>备注：现行</w:t>
      </w:r>
      <w:r>
        <w:rPr>
          <w:rFonts w:ascii="宋体" w:hAnsi="宋体" w:hint="eastAsia"/>
          <w:sz w:val="32"/>
          <w:szCs w:val="32"/>
        </w:rPr>
        <w:t>月</w:t>
      </w:r>
      <w:r w:rsidRPr="003E2B41">
        <w:rPr>
          <w:rFonts w:ascii="宋体" w:hAnsi="宋体" w:hint="eastAsia"/>
          <w:sz w:val="32"/>
          <w:szCs w:val="32"/>
        </w:rPr>
        <w:t>最低人均</w:t>
      </w:r>
      <w:r>
        <w:rPr>
          <w:rFonts w:ascii="宋体" w:hAnsi="宋体" w:hint="eastAsia"/>
          <w:sz w:val="32"/>
          <w:szCs w:val="32"/>
        </w:rPr>
        <w:t>工资</w:t>
      </w:r>
      <w:r w:rsidRPr="003E2B41">
        <w:rPr>
          <w:rFonts w:ascii="宋体" w:hAnsi="宋体" w:hint="eastAsia"/>
          <w:sz w:val="32"/>
          <w:szCs w:val="32"/>
        </w:rPr>
        <w:t>标准：廊</w:t>
      </w:r>
      <w:r w:rsidRPr="00E1400E">
        <w:rPr>
          <w:rFonts w:ascii="宋体" w:hAnsi="宋体" w:hint="eastAsia"/>
          <w:sz w:val="32"/>
          <w:szCs w:val="32"/>
        </w:rPr>
        <w:t>坊</w:t>
      </w:r>
      <w:r w:rsidR="003C6D27">
        <w:rPr>
          <w:rFonts w:ascii="宋体" w:hAnsi="宋体" w:hint="eastAsia"/>
          <w:sz w:val="32"/>
          <w:szCs w:val="32"/>
        </w:rPr>
        <w:t>2000</w:t>
      </w:r>
      <w:r w:rsidRPr="00E1400E">
        <w:rPr>
          <w:rFonts w:ascii="宋体" w:hAnsi="宋体" w:hint="eastAsia"/>
          <w:sz w:val="32"/>
          <w:szCs w:val="32"/>
        </w:rPr>
        <w:t>元，</w:t>
      </w:r>
      <w:r w:rsidRPr="003E2B41">
        <w:rPr>
          <w:rFonts w:ascii="宋体" w:hAnsi="宋体" w:hint="eastAsia"/>
          <w:sz w:val="32"/>
          <w:szCs w:val="32"/>
        </w:rPr>
        <w:t>白城</w:t>
      </w:r>
      <w:r>
        <w:rPr>
          <w:rFonts w:ascii="宋体" w:hAnsi="宋体" w:hint="eastAsia"/>
          <w:sz w:val="32"/>
          <w:szCs w:val="32"/>
        </w:rPr>
        <w:t>1</w:t>
      </w:r>
      <w:r w:rsidR="009D1AAE">
        <w:rPr>
          <w:rFonts w:ascii="宋体" w:hAnsi="宋体" w:hint="eastAsia"/>
          <w:sz w:val="32"/>
          <w:szCs w:val="32"/>
        </w:rPr>
        <w:t>78</w:t>
      </w:r>
      <w:r w:rsidR="003C6D27">
        <w:rPr>
          <w:rFonts w:ascii="宋体" w:hAnsi="宋体" w:hint="eastAsia"/>
          <w:sz w:val="32"/>
          <w:szCs w:val="32"/>
        </w:rPr>
        <w:t>0</w:t>
      </w:r>
      <w:r w:rsidRPr="003E2B41">
        <w:rPr>
          <w:rFonts w:ascii="宋体" w:hAnsi="宋体" w:hint="eastAsia"/>
          <w:sz w:val="32"/>
          <w:szCs w:val="32"/>
        </w:rPr>
        <w:t>元，通辽</w:t>
      </w:r>
      <w:r w:rsidR="009D1AAE">
        <w:rPr>
          <w:rFonts w:ascii="宋体" w:hAnsi="宋体" w:hint="eastAsia"/>
          <w:sz w:val="32"/>
          <w:szCs w:val="32"/>
        </w:rPr>
        <w:t>2140</w:t>
      </w:r>
      <w:r w:rsidRPr="003E2B41">
        <w:rPr>
          <w:rFonts w:ascii="宋体" w:hAnsi="宋体" w:hint="eastAsia"/>
          <w:sz w:val="32"/>
          <w:szCs w:val="32"/>
        </w:rPr>
        <w:t>元，新疆</w:t>
      </w:r>
      <w:r w:rsidR="003C6D27">
        <w:rPr>
          <w:rFonts w:ascii="宋体" w:hAnsi="宋体" w:hint="eastAsia"/>
          <w:sz w:val="32"/>
          <w:szCs w:val="32"/>
        </w:rPr>
        <w:t>1</w:t>
      </w:r>
      <w:r w:rsidR="009D1AAE">
        <w:rPr>
          <w:rFonts w:ascii="宋体" w:hAnsi="宋体" w:hint="eastAsia"/>
          <w:sz w:val="32"/>
          <w:szCs w:val="32"/>
        </w:rPr>
        <w:t>89</w:t>
      </w:r>
      <w:r w:rsidR="003C6D27">
        <w:rPr>
          <w:rFonts w:ascii="宋体" w:hAnsi="宋体" w:hint="eastAsia"/>
          <w:sz w:val="32"/>
          <w:szCs w:val="32"/>
        </w:rPr>
        <w:t>0</w:t>
      </w:r>
      <w:r w:rsidRPr="003E2B41">
        <w:rPr>
          <w:rFonts w:ascii="宋体" w:hAnsi="宋体" w:hint="eastAsia"/>
          <w:sz w:val="32"/>
          <w:szCs w:val="32"/>
        </w:rPr>
        <w:t>元</w:t>
      </w:r>
    </w:p>
    <w:p w14:paraId="5A0F3FC6" w14:textId="77777777" w:rsidR="00134A35" w:rsidRPr="003E2B41" w:rsidRDefault="00134A35" w:rsidP="007A461C">
      <w:pPr>
        <w:ind w:firstLineChars="200" w:firstLine="640"/>
        <w:rPr>
          <w:rFonts w:ascii="宋体" w:hAnsi="宋体" w:hint="eastAsia"/>
          <w:bCs/>
          <w:sz w:val="32"/>
          <w:szCs w:val="32"/>
        </w:rPr>
      </w:pPr>
      <w:r w:rsidRPr="003E2B41">
        <w:rPr>
          <w:rFonts w:ascii="宋体" w:hAnsi="宋体" w:hint="eastAsia"/>
          <w:bCs/>
          <w:sz w:val="32"/>
          <w:szCs w:val="32"/>
        </w:rPr>
        <w:t>二、困难家庭认定程序</w:t>
      </w:r>
    </w:p>
    <w:p w14:paraId="160E7E93" w14:textId="77777777" w:rsidR="00134A35" w:rsidRDefault="00134A35" w:rsidP="007A461C">
      <w:pPr>
        <w:ind w:firstLineChars="200" w:firstLine="640"/>
        <w:rPr>
          <w:rFonts w:ascii="宋体" w:hAnsi="宋体" w:hint="eastAsia"/>
          <w:sz w:val="32"/>
          <w:szCs w:val="32"/>
        </w:rPr>
      </w:pPr>
      <w:r w:rsidRPr="003E2B41">
        <w:rPr>
          <w:rFonts w:ascii="宋体" w:hAnsi="宋体" w:hint="eastAsia"/>
          <w:sz w:val="32"/>
          <w:szCs w:val="32"/>
        </w:rPr>
        <w:t>（一）</w:t>
      </w:r>
      <w:r>
        <w:rPr>
          <w:rFonts w:ascii="宋体" w:hAnsi="宋体" w:hint="eastAsia"/>
          <w:sz w:val="32"/>
          <w:szCs w:val="32"/>
        </w:rPr>
        <w:t>提交材料</w:t>
      </w:r>
    </w:p>
    <w:p w14:paraId="451A999B" w14:textId="77777777" w:rsidR="00134A35" w:rsidRPr="00644B91" w:rsidRDefault="00134A35" w:rsidP="007A461C">
      <w:pPr>
        <w:ind w:firstLineChars="200" w:firstLine="640"/>
        <w:rPr>
          <w:rFonts w:ascii="宋体" w:hAnsi="宋体" w:hint="eastAsia"/>
          <w:sz w:val="32"/>
          <w:szCs w:val="32"/>
        </w:rPr>
      </w:pPr>
      <w:r>
        <w:rPr>
          <w:rFonts w:ascii="宋体" w:hAnsi="宋体" w:hint="eastAsia"/>
          <w:sz w:val="32"/>
          <w:szCs w:val="32"/>
        </w:rPr>
        <w:t>1、助学金申请表；</w:t>
      </w:r>
    </w:p>
    <w:p w14:paraId="28839EBC" w14:textId="77777777" w:rsidR="00134A35" w:rsidRDefault="00134A35" w:rsidP="007A461C">
      <w:pPr>
        <w:ind w:firstLineChars="200" w:firstLine="640"/>
        <w:rPr>
          <w:rFonts w:ascii="宋体" w:hAnsi="宋体" w:hint="eastAsia"/>
          <w:sz w:val="32"/>
          <w:szCs w:val="32"/>
        </w:rPr>
      </w:pPr>
      <w:r>
        <w:rPr>
          <w:rFonts w:ascii="宋体" w:hAnsi="宋体" w:hint="eastAsia"/>
          <w:sz w:val="32"/>
          <w:szCs w:val="32"/>
        </w:rPr>
        <w:t>2、录取通知书（已被录取但未收到录取通知书可先提交其他材料）；</w:t>
      </w:r>
    </w:p>
    <w:p w14:paraId="5C6D5A74" w14:textId="77777777" w:rsidR="00134A35" w:rsidRDefault="00134A35" w:rsidP="007A461C">
      <w:pPr>
        <w:ind w:firstLineChars="200" w:firstLine="640"/>
        <w:rPr>
          <w:rFonts w:ascii="宋体" w:hAnsi="宋体" w:hint="eastAsia"/>
          <w:sz w:val="32"/>
          <w:szCs w:val="32"/>
        </w:rPr>
      </w:pPr>
      <w:r>
        <w:rPr>
          <w:rFonts w:ascii="宋体" w:hAnsi="宋体" w:hint="eastAsia"/>
          <w:sz w:val="32"/>
          <w:szCs w:val="32"/>
        </w:rPr>
        <w:t>3、本年度高考成绩及院校录取截屏；</w:t>
      </w:r>
    </w:p>
    <w:p w14:paraId="6A33EAE8" w14:textId="77777777" w:rsidR="00134A35" w:rsidRDefault="00134A35" w:rsidP="007A461C">
      <w:pPr>
        <w:ind w:firstLineChars="200" w:firstLine="640"/>
        <w:rPr>
          <w:rFonts w:ascii="宋体" w:hAnsi="宋体" w:hint="eastAsia"/>
          <w:sz w:val="32"/>
          <w:szCs w:val="32"/>
        </w:rPr>
      </w:pPr>
      <w:r>
        <w:rPr>
          <w:rFonts w:ascii="宋体" w:hAnsi="宋体" w:hint="eastAsia"/>
          <w:sz w:val="32"/>
          <w:szCs w:val="32"/>
        </w:rPr>
        <w:t>4、身份证明材料（高中毕业证、身份证、户口本首页及本人页）；</w:t>
      </w:r>
    </w:p>
    <w:p w14:paraId="64C7AD28" w14:textId="77777777" w:rsidR="00134A35" w:rsidRPr="00C5684A" w:rsidRDefault="00134A35" w:rsidP="007A461C">
      <w:pPr>
        <w:ind w:firstLineChars="200" w:firstLine="640"/>
        <w:rPr>
          <w:rFonts w:ascii="宋体" w:hAnsi="宋体" w:hint="eastAsia"/>
          <w:sz w:val="32"/>
          <w:szCs w:val="32"/>
        </w:rPr>
      </w:pPr>
      <w:r>
        <w:rPr>
          <w:rFonts w:ascii="宋体" w:hAnsi="宋体" w:hint="eastAsia"/>
          <w:sz w:val="32"/>
          <w:szCs w:val="32"/>
        </w:rPr>
        <w:t>5、家庭情况说明（如大病证明、住院证明、残疾证明等）。</w:t>
      </w:r>
    </w:p>
    <w:p w14:paraId="5B4AC06E" w14:textId="77777777" w:rsidR="00134A35" w:rsidRDefault="00134A35" w:rsidP="007A461C">
      <w:pPr>
        <w:ind w:firstLineChars="200" w:firstLine="640"/>
        <w:rPr>
          <w:rFonts w:ascii="宋体" w:hAnsi="宋体" w:hint="eastAsia"/>
          <w:sz w:val="32"/>
          <w:szCs w:val="32"/>
        </w:rPr>
      </w:pPr>
      <w:r>
        <w:rPr>
          <w:rFonts w:ascii="宋体" w:hAnsi="宋体" w:hint="eastAsia"/>
          <w:sz w:val="32"/>
          <w:szCs w:val="32"/>
        </w:rPr>
        <w:t>请学子本人填写申请表，并将申请表与申请所需相关证明材料扫描件发送至属地</w:t>
      </w:r>
      <w:r w:rsidR="00FF6472">
        <w:rPr>
          <w:rFonts w:ascii="宋体" w:hAnsi="宋体" w:hint="eastAsia"/>
          <w:sz w:val="32"/>
          <w:szCs w:val="32"/>
        </w:rPr>
        <w:t>负责人</w:t>
      </w:r>
      <w:r>
        <w:rPr>
          <w:rFonts w:ascii="宋体" w:hAnsi="宋体" w:hint="eastAsia"/>
          <w:sz w:val="32"/>
          <w:szCs w:val="32"/>
        </w:rPr>
        <w:t>邮箱。（原件学子个人保管）</w:t>
      </w:r>
    </w:p>
    <w:p w14:paraId="5DC52130" w14:textId="77777777" w:rsidR="00134A35" w:rsidRPr="003E2B41" w:rsidRDefault="00134A35" w:rsidP="007A461C">
      <w:pPr>
        <w:ind w:firstLineChars="200" w:firstLine="640"/>
        <w:rPr>
          <w:rFonts w:ascii="宋体" w:hAnsi="宋体" w:hint="eastAsia"/>
          <w:sz w:val="32"/>
          <w:szCs w:val="32"/>
        </w:rPr>
      </w:pPr>
      <w:r w:rsidRPr="003E2B41">
        <w:rPr>
          <w:rFonts w:ascii="宋体" w:hAnsi="宋体" w:hint="eastAsia"/>
          <w:sz w:val="32"/>
          <w:szCs w:val="32"/>
        </w:rPr>
        <w:lastRenderedPageBreak/>
        <w:t>（二）调查</w:t>
      </w:r>
    </w:p>
    <w:p w14:paraId="6E97177C" w14:textId="77777777" w:rsidR="00134A35" w:rsidRPr="003E2B41" w:rsidRDefault="00FF6472" w:rsidP="007A461C">
      <w:pPr>
        <w:ind w:firstLineChars="200" w:firstLine="640"/>
        <w:rPr>
          <w:rFonts w:ascii="宋体" w:hAnsi="宋体" w:hint="eastAsia"/>
          <w:sz w:val="32"/>
          <w:szCs w:val="32"/>
        </w:rPr>
      </w:pPr>
      <w:r>
        <w:rPr>
          <w:rFonts w:ascii="宋体" w:hAnsi="宋体" w:hint="eastAsia"/>
          <w:sz w:val="32"/>
          <w:szCs w:val="32"/>
        </w:rPr>
        <w:t>属地负责人</w:t>
      </w:r>
      <w:r w:rsidR="00134A35">
        <w:rPr>
          <w:rFonts w:ascii="宋体" w:hAnsi="宋体" w:hint="eastAsia"/>
          <w:sz w:val="32"/>
          <w:szCs w:val="32"/>
        </w:rPr>
        <w:t>受理申请材料后，依据困难职工认定条件，</w:t>
      </w:r>
      <w:r w:rsidR="00134A35" w:rsidRPr="003E2B41">
        <w:rPr>
          <w:rFonts w:ascii="宋体" w:hAnsi="宋体" w:hint="eastAsia"/>
          <w:sz w:val="32"/>
          <w:szCs w:val="32"/>
        </w:rPr>
        <w:t>派 2 名（含）以上的工作人员进行精准识别入户调查，对申请人的家庭经济状况、健康状况、</w:t>
      </w:r>
      <w:proofErr w:type="gramStart"/>
      <w:r w:rsidR="00134A35" w:rsidRPr="003E2B41">
        <w:rPr>
          <w:rFonts w:ascii="宋体" w:hAnsi="宋体" w:hint="eastAsia"/>
          <w:sz w:val="32"/>
          <w:szCs w:val="32"/>
        </w:rPr>
        <w:t>致困原因</w:t>
      </w:r>
      <w:proofErr w:type="gramEnd"/>
      <w:r w:rsidR="00134A35" w:rsidRPr="003E2B41">
        <w:rPr>
          <w:rFonts w:ascii="宋体" w:hAnsi="宋体" w:hint="eastAsia"/>
          <w:sz w:val="32"/>
          <w:szCs w:val="32"/>
        </w:rPr>
        <w:t>、家庭生活情况等进行认真核查，实行“谁入户、谁签字、谁负责” 的责任制。</w:t>
      </w:r>
    </w:p>
    <w:p w14:paraId="356CE336"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（三）评议</w:t>
      </w:r>
    </w:p>
    <w:p w14:paraId="2D556F80" w14:textId="77777777" w:rsidR="00134A35" w:rsidRPr="003E2B41" w:rsidRDefault="00FF6472" w:rsidP="007A461C">
      <w:pPr>
        <w:ind w:firstLineChars="200" w:firstLine="640"/>
        <w:rPr>
          <w:rFonts w:ascii="宋体" w:hAnsi="宋体" w:hint="eastAsia"/>
          <w:sz w:val="32"/>
          <w:szCs w:val="32"/>
        </w:rPr>
      </w:pPr>
      <w:r>
        <w:rPr>
          <w:rFonts w:ascii="宋体" w:hAnsi="宋体" w:hint="eastAsia"/>
          <w:sz w:val="32"/>
          <w:szCs w:val="32"/>
        </w:rPr>
        <w:t>属地负责人</w:t>
      </w:r>
      <w:r w:rsidR="00134A35" w:rsidRPr="003E2B41">
        <w:rPr>
          <w:rFonts w:ascii="宋体" w:hAnsi="宋体" w:hint="eastAsia"/>
          <w:sz w:val="32"/>
          <w:szCs w:val="32"/>
        </w:rPr>
        <w:t>对困难职工申请材料和入户调查情况的真实性、合理性审查后，应进行民主评议，评议结果在属地单位内进行公示，时间不低于3个工作日。</w:t>
      </w:r>
    </w:p>
    <w:p w14:paraId="41A35605" w14:textId="77777777" w:rsidR="00134A35" w:rsidRPr="003E2B41" w:rsidRDefault="00134A35" w:rsidP="007A461C">
      <w:pPr>
        <w:ind w:firstLineChars="200" w:firstLine="640"/>
        <w:rPr>
          <w:rFonts w:ascii="宋体" w:hAnsi="宋体" w:hint="eastAsia"/>
          <w:sz w:val="32"/>
          <w:szCs w:val="32"/>
        </w:rPr>
      </w:pPr>
      <w:r w:rsidRPr="003E2B41">
        <w:rPr>
          <w:rFonts w:ascii="宋体" w:hAnsi="宋体" w:hint="eastAsia"/>
          <w:sz w:val="32"/>
          <w:szCs w:val="32"/>
        </w:rPr>
        <w:t>（四）</w:t>
      </w:r>
      <w:r>
        <w:rPr>
          <w:rFonts w:ascii="宋体" w:hAnsi="宋体" w:hint="eastAsia"/>
          <w:sz w:val="32"/>
          <w:szCs w:val="32"/>
        </w:rPr>
        <w:t>存档</w:t>
      </w:r>
    </w:p>
    <w:p w14:paraId="3227D376" w14:textId="77777777" w:rsidR="00134A35" w:rsidRPr="003E2B41" w:rsidRDefault="00FF6472" w:rsidP="007A461C">
      <w:pPr>
        <w:ind w:firstLineChars="200" w:firstLine="640"/>
        <w:rPr>
          <w:rFonts w:ascii="宋体" w:hAnsi="宋体" w:hint="eastAsia"/>
          <w:sz w:val="32"/>
          <w:szCs w:val="32"/>
        </w:rPr>
      </w:pPr>
      <w:r>
        <w:rPr>
          <w:rFonts w:ascii="宋体" w:hAnsi="宋体" w:hint="eastAsia"/>
          <w:sz w:val="32"/>
          <w:szCs w:val="32"/>
        </w:rPr>
        <w:t>公示期满，确无异议的，将公示报告及相关材料上报满天星公益基金会</w:t>
      </w:r>
      <w:r w:rsidR="00134A35" w:rsidRPr="003E2B41">
        <w:rPr>
          <w:rFonts w:ascii="宋体" w:hAnsi="宋体" w:hint="eastAsia"/>
          <w:sz w:val="32"/>
          <w:szCs w:val="32"/>
        </w:rPr>
        <w:t>备案。基金会对上报的困难家庭材料进行存档，不定期实地抽查。</w:t>
      </w:r>
    </w:p>
    <w:p w14:paraId="3CE820F2" w14:textId="77777777" w:rsidR="00134A35" w:rsidRPr="003E2B41" w:rsidRDefault="00134A35" w:rsidP="007A461C">
      <w:pPr>
        <w:ind w:firstLineChars="200" w:firstLine="640"/>
        <w:rPr>
          <w:rFonts w:ascii="宋体" w:hAnsi="宋体" w:hint="eastAsia"/>
          <w:bCs/>
          <w:sz w:val="32"/>
          <w:szCs w:val="32"/>
        </w:rPr>
      </w:pPr>
      <w:r w:rsidRPr="003E2B41">
        <w:rPr>
          <w:rFonts w:ascii="宋体" w:hAnsi="宋体" w:hint="eastAsia"/>
          <w:bCs/>
          <w:sz w:val="32"/>
          <w:szCs w:val="32"/>
        </w:rPr>
        <w:t>三、名词解释</w:t>
      </w:r>
    </w:p>
    <w:p w14:paraId="3044BDE7"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（一）</w:t>
      </w:r>
      <w:r w:rsidRPr="003E2B41">
        <w:rPr>
          <w:rFonts w:ascii="宋体" w:hAnsi="宋体" w:hint="eastAsia"/>
          <w:sz w:val="32"/>
          <w:szCs w:val="32"/>
        </w:rPr>
        <w:t>家庭成员</w:t>
      </w:r>
    </w:p>
    <w:p w14:paraId="58362686" w14:textId="77777777" w:rsidR="00134A35" w:rsidRPr="003E2B41" w:rsidRDefault="00134A35" w:rsidP="007A461C">
      <w:pPr>
        <w:ind w:firstLineChars="200" w:firstLine="640"/>
        <w:rPr>
          <w:rFonts w:ascii="宋体" w:hAnsi="宋体" w:hint="eastAsia"/>
          <w:sz w:val="32"/>
          <w:szCs w:val="32"/>
        </w:rPr>
      </w:pPr>
      <w:r w:rsidRPr="003E2B41">
        <w:rPr>
          <w:rFonts w:ascii="宋体" w:hAnsi="宋体" w:hint="eastAsia"/>
          <w:sz w:val="32"/>
          <w:szCs w:val="32"/>
        </w:rPr>
        <w:t>指登记在同一户口簿且共同生活的成员，或者虽然户口不在同一户口簿但具有法定赡养、扶养、抚养关系并共同生活的所有家庭人员，包括：</w:t>
      </w:r>
      <w:r w:rsidRPr="003E2B41">
        <w:rPr>
          <w:rFonts w:ascii="宋体" w:hAnsi="宋体"/>
          <w:sz w:val="32"/>
          <w:szCs w:val="32"/>
        </w:rPr>
        <w:t xml:space="preserve">  </w:t>
      </w:r>
    </w:p>
    <w:p w14:paraId="3070DA31"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1、</w:t>
      </w:r>
      <w:r w:rsidRPr="003E2B41">
        <w:rPr>
          <w:rFonts w:ascii="宋体" w:hAnsi="宋体" w:hint="eastAsia"/>
          <w:sz w:val="32"/>
          <w:szCs w:val="32"/>
        </w:rPr>
        <w:t>配偶；</w:t>
      </w:r>
    </w:p>
    <w:p w14:paraId="746F58C6"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2、</w:t>
      </w:r>
      <w:r w:rsidRPr="003E2B41">
        <w:rPr>
          <w:rFonts w:ascii="宋体" w:hAnsi="宋体" w:hint="eastAsia"/>
          <w:sz w:val="32"/>
          <w:szCs w:val="32"/>
        </w:rPr>
        <w:t>父母和未成年子女；</w:t>
      </w:r>
    </w:p>
    <w:p w14:paraId="6EAD8F00"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3、</w:t>
      </w:r>
      <w:r w:rsidRPr="003E2B41">
        <w:rPr>
          <w:rFonts w:ascii="宋体" w:hAnsi="宋体" w:hint="eastAsia"/>
          <w:sz w:val="32"/>
          <w:szCs w:val="32"/>
        </w:rPr>
        <w:t>已成年但不能独立生活的子女，包括户籍迁出的由家庭供养在校就读学生可计入共同生活的家庭成员；</w:t>
      </w:r>
    </w:p>
    <w:p w14:paraId="1353E292"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lastRenderedPageBreak/>
        <w:t>4、</w:t>
      </w:r>
      <w:r w:rsidRPr="003E2B41">
        <w:rPr>
          <w:rFonts w:ascii="宋体" w:hAnsi="宋体" w:hint="eastAsia"/>
          <w:sz w:val="32"/>
          <w:szCs w:val="32"/>
        </w:rPr>
        <w:t>其他具有法定赡养、扶养、抚养义务关系并长期共同生活居住的人员（由2 人或 2 人以上入户调查确认后，可列为家庭主要成员）。</w:t>
      </w:r>
    </w:p>
    <w:p w14:paraId="1427C05A"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（二）</w:t>
      </w:r>
      <w:r w:rsidRPr="003E2B41">
        <w:rPr>
          <w:rFonts w:ascii="宋体" w:hAnsi="宋体" w:hint="eastAsia"/>
          <w:sz w:val="32"/>
          <w:szCs w:val="32"/>
        </w:rPr>
        <w:t>下列人员不计入家庭成员：</w:t>
      </w:r>
    </w:p>
    <w:p w14:paraId="540AF0D8"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1、</w:t>
      </w:r>
      <w:r w:rsidRPr="003E2B41">
        <w:rPr>
          <w:rFonts w:ascii="宋体" w:hAnsi="宋体" w:hint="eastAsia"/>
          <w:sz w:val="32"/>
          <w:szCs w:val="32"/>
        </w:rPr>
        <w:t>现役义务兵；</w:t>
      </w:r>
    </w:p>
    <w:p w14:paraId="42C6787E"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2、</w:t>
      </w:r>
      <w:r w:rsidRPr="003E2B41">
        <w:rPr>
          <w:rFonts w:ascii="宋体" w:hAnsi="宋体" w:hint="eastAsia"/>
          <w:sz w:val="32"/>
          <w:szCs w:val="32"/>
        </w:rPr>
        <w:t>脱离家庭，独立生活一年以上的宗教教职人员；</w:t>
      </w:r>
    </w:p>
    <w:p w14:paraId="53095470"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3、</w:t>
      </w:r>
      <w:r w:rsidRPr="003E2B41">
        <w:rPr>
          <w:rFonts w:ascii="宋体" w:hAnsi="宋体" w:hint="eastAsia"/>
          <w:sz w:val="32"/>
          <w:szCs w:val="32"/>
        </w:rPr>
        <w:t>离家出走，失踪一年以上人员；</w:t>
      </w:r>
    </w:p>
    <w:p w14:paraId="27F91E49"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4、</w:t>
      </w:r>
      <w:r w:rsidRPr="003E2B41">
        <w:rPr>
          <w:rFonts w:ascii="宋体" w:hAnsi="宋体" w:hint="eastAsia"/>
          <w:sz w:val="32"/>
          <w:szCs w:val="32"/>
        </w:rPr>
        <w:t xml:space="preserve">在监狱、劳动教养场所内服刑、劳动教养的人员。 </w:t>
      </w:r>
    </w:p>
    <w:p w14:paraId="1B0BA8F1"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（三）</w:t>
      </w:r>
      <w:r w:rsidRPr="003E2B41">
        <w:rPr>
          <w:rFonts w:ascii="宋体" w:hAnsi="宋体" w:hint="eastAsia"/>
          <w:sz w:val="32"/>
          <w:szCs w:val="32"/>
        </w:rPr>
        <w:t>家庭总收入：</w:t>
      </w:r>
    </w:p>
    <w:p w14:paraId="295CF7E6"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1、工资性收入：</w:t>
      </w:r>
      <w:r w:rsidRPr="003E2B41">
        <w:rPr>
          <w:rFonts w:ascii="宋体" w:hAnsi="宋体" w:hint="eastAsia"/>
          <w:sz w:val="32"/>
          <w:szCs w:val="32"/>
        </w:rPr>
        <w:t>包括因任职或受雇而取得的工资、薪金、奖金和劳动分红、津贴、补贴以及与因任职或受雇有关的其它所得。</w:t>
      </w:r>
    </w:p>
    <w:p w14:paraId="6E9EFDEE" w14:textId="77777777" w:rsidR="00134A35" w:rsidRPr="003E2B41" w:rsidRDefault="00134A35" w:rsidP="007A461C">
      <w:pPr>
        <w:ind w:firstLineChars="200" w:firstLine="640"/>
        <w:rPr>
          <w:rFonts w:ascii="宋体" w:hAnsi="宋体" w:hint="eastAsia"/>
          <w:sz w:val="32"/>
          <w:szCs w:val="32"/>
        </w:rPr>
      </w:pPr>
      <w:r>
        <w:rPr>
          <w:rFonts w:ascii="宋体" w:hAnsi="宋体" w:hint="eastAsia"/>
          <w:sz w:val="32"/>
          <w:szCs w:val="32"/>
        </w:rPr>
        <w:t>2、</w:t>
      </w:r>
      <w:r w:rsidRPr="003E2B41">
        <w:rPr>
          <w:rFonts w:ascii="宋体" w:hAnsi="宋体" w:hint="eastAsia"/>
          <w:sz w:val="32"/>
          <w:szCs w:val="32"/>
        </w:rPr>
        <w:t>家庭经营纯收入</w:t>
      </w:r>
      <w:r>
        <w:rPr>
          <w:rFonts w:ascii="宋体" w:hAnsi="宋体" w:hint="eastAsia"/>
          <w:sz w:val="32"/>
          <w:szCs w:val="32"/>
        </w:rPr>
        <w:t>：</w:t>
      </w:r>
      <w:r w:rsidRPr="003E2B41">
        <w:rPr>
          <w:rFonts w:ascii="宋体" w:hAnsi="宋体" w:hint="eastAsia"/>
          <w:sz w:val="32"/>
          <w:szCs w:val="32"/>
        </w:rPr>
        <w:t>包括从事种植业、养殖业、捕捞业等农副业生产的劳动收入；从事手工业、餐饮业、批发和零售业、建筑业、交通运输业等的收入；从事土地承包、承租经营以及转包、转租经营收入。</w:t>
      </w:r>
      <w:r w:rsidRPr="003E2B41">
        <w:rPr>
          <w:rFonts w:ascii="宋体" w:hAnsi="宋体"/>
          <w:sz w:val="32"/>
          <w:szCs w:val="32"/>
        </w:rPr>
        <w:t xml:space="preserve">  </w:t>
      </w:r>
    </w:p>
    <w:p w14:paraId="64808952" w14:textId="77777777" w:rsidR="00134A35" w:rsidRPr="003E2B41" w:rsidRDefault="00134A35" w:rsidP="00134A35">
      <w:pPr>
        <w:ind w:firstLineChars="200" w:firstLine="640"/>
        <w:rPr>
          <w:rFonts w:ascii="宋体" w:hAnsi="宋体" w:hint="eastAsia"/>
          <w:sz w:val="32"/>
          <w:szCs w:val="32"/>
        </w:rPr>
      </w:pPr>
      <w:r>
        <w:rPr>
          <w:rFonts w:ascii="宋体" w:hAnsi="宋体" w:hint="eastAsia"/>
          <w:sz w:val="32"/>
          <w:szCs w:val="32"/>
        </w:rPr>
        <w:t>3、财产性收入：</w:t>
      </w:r>
      <w:r w:rsidRPr="003E2B41">
        <w:rPr>
          <w:rFonts w:ascii="宋体" w:hAnsi="宋体" w:hint="eastAsia"/>
          <w:sz w:val="32"/>
          <w:szCs w:val="32"/>
        </w:rPr>
        <w:t>包括利息、股息、红利和保险投资等收入；出租出让固定资产和无形资产、特许权等收入。</w:t>
      </w:r>
    </w:p>
    <w:p w14:paraId="3221045A" w14:textId="77777777" w:rsidR="00134A35" w:rsidRPr="003E2B41" w:rsidRDefault="00134A35" w:rsidP="00134A35">
      <w:pPr>
        <w:ind w:firstLineChars="200" w:firstLine="640"/>
        <w:rPr>
          <w:rFonts w:ascii="宋体" w:hAnsi="宋体" w:hint="eastAsia"/>
          <w:sz w:val="32"/>
          <w:szCs w:val="32"/>
        </w:rPr>
      </w:pPr>
      <w:r>
        <w:rPr>
          <w:rFonts w:ascii="宋体" w:hAnsi="宋体" w:hint="eastAsia"/>
          <w:sz w:val="32"/>
          <w:szCs w:val="32"/>
        </w:rPr>
        <w:t>4、转移性收入：</w:t>
      </w:r>
      <w:r w:rsidRPr="003E2B41">
        <w:rPr>
          <w:rFonts w:ascii="宋体" w:hAnsi="宋体" w:hint="eastAsia"/>
          <w:sz w:val="32"/>
          <w:szCs w:val="32"/>
        </w:rPr>
        <w:t>包括赡养费、抚养费；继承性所得、赠与性所得、偶然性所得；养老金、离退休金、精简退职职工定期救助和遗属生活补助、人身伤害中的生活补助。</w:t>
      </w:r>
    </w:p>
    <w:p w14:paraId="37B0CA4F" w14:textId="77777777" w:rsidR="00134A35" w:rsidRPr="003E2B41" w:rsidRDefault="00134A35" w:rsidP="00134A35">
      <w:pPr>
        <w:ind w:firstLineChars="200" w:firstLine="640"/>
        <w:rPr>
          <w:rFonts w:ascii="宋体" w:hAnsi="宋体" w:hint="eastAsia"/>
          <w:sz w:val="32"/>
          <w:szCs w:val="32"/>
        </w:rPr>
      </w:pPr>
      <w:r>
        <w:rPr>
          <w:rFonts w:ascii="宋体" w:hAnsi="宋体" w:hint="eastAsia"/>
          <w:sz w:val="32"/>
          <w:szCs w:val="32"/>
        </w:rPr>
        <w:t>5、</w:t>
      </w:r>
      <w:r w:rsidRPr="003E2B41">
        <w:rPr>
          <w:rFonts w:ascii="宋体" w:hAnsi="宋体" w:hint="eastAsia"/>
          <w:sz w:val="32"/>
          <w:szCs w:val="32"/>
        </w:rPr>
        <w:t>其它应计入家庭收入的项目。</w:t>
      </w:r>
    </w:p>
    <w:p w14:paraId="144E1BD5" w14:textId="77777777" w:rsidR="00134A35" w:rsidRPr="003E2B41" w:rsidRDefault="00134A35" w:rsidP="00134A35">
      <w:pPr>
        <w:ind w:firstLineChars="200" w:firstLine="640"/>
        <w:rPr>
          <w:rFonts w:ascii="宋体" w:hAnsi="宋体" w:hint="eastAsia"/>
          <w:sz w:val="32"/>
          <w:szCs w:val="32"/>
        </w:rPr>
      </w:pPr>
      <w:r>
        <w:rPr>
          <w:rFonts w:ascii="宋体" w:hAnsi="宋体" w:hint="eastAsia"/>
          <w:sz w:val="32"/>
          <w:szCs w:val="32"/>
        </w:rPr>
        <w:lastRenderedPageBreak/>
        <w:t>（四）</w:t>
      </w:r>
      <w:r w:rsidRPr="003E2B41">
        <w:rPr>
          <w:rFonts w:ascii="宋体" w:hAnsi="宋体" w:hint="eastAsia"/>
          <w:sz w:val="32"/>
          <w:szCs w:val="32"/>
        </w:rPr>
        <w:t>月平均收入</w:t>
      </w:r>
    </w:p>
    <w:p w14:paraId="138E79C5" w14:textId="77777777" w:rsidR="00134A35" w:rsidRPr="003E2B41" w:rsidRDefault="00134A35" w:rsidP="00134A35">
      <w:pPr>
        <w:ind w:firstLineChars="200" w:firstLine="640"/>
        <w:rPr>
          <w:rFonts w:ascii="宋体" w:hAnsi="宋体" w:hint="eastAsia"/>
          <w:sz w:val="32"/>
          <w:szCs w:val="32"/>
        </w:rPr>
      </w:pPr>
      <w:r w:rsidRPr="003E2B41">
        <w:rPr>
          <w:rFonts w:ascii="宋体" w:hAnsi="宋体" w:hint="eastAsia"/>
          <w:sz w:val="32"/>
          <w:szCs w:val="32"/>
        </w:rPr>
        <w:t>指职工上一年度工资性收入的平均值，以工资条、工资存折（卡）或单位开具的收入（扣除五险</w:t>
      </w:r>
      <w:proofErr w:type="gramStart"/>
      <w:r w:rsidRPr="003E2B41">
        <w:rPr>
          <w:rFonts w:ascii="宋体" w:hAnsi="宋体" w:hint="eastAsia"/>
          <w:sz w:val="32"/>
          <w:szCs w:val="32"/>
        </w:rPr>
        <w:t>一</w:t>
      </w:r>
      <w:proofErr w:type="gramEnd"/>
      <w:r w:rsidRPr="003E2B41">
        <w:rPr>
          <w:rFonts w:ascii="宋体" w:hAnsi="宋体" w:hint="eastAsia"/>
          <w:sz w:val="32"/>
          <w:szCs w:val="32"/>
        </w:rPr>
        <w:t>金和税费）等收入证明为依据确认。</w:t>
      </w:r>
    </w:p>
    <w:p w14:paraId="5BE247AB" w14:textId="77777777" w:rsidR="00134A35" w:rsidRPr="003E2B41" w:rsidRDefault="00134A35" w:rsidP="00134A35">
      <w:pPr>
        <w:ind w:firstLineChars="200" w:firstLine="640"/>
        <w:rPr>
          <w:rFonts w:ascii="宋体" w:hAnsi="宋体" w:hint="eastAsia"/>
          <w:bCs/>
          <w:sz w:val="32"/>
          <w:szCs w:val="32"/>
        </w:rPr>
      </w:pPr>
      <w:r w:rsidRPr="003E2B41">
        <w:rPr>
          <w:rFonts w:ascii="宋体" w:hAnsi="宋体" w:hint="eastAsia"/>
          <w:bCs/>
          <w:sz w:val="32"/>
          <w:szCs w:val="32"/>
        </w:rPr>
        <w:t>四、其他要求</w:t>
      </w:r>
    </w:p>
    <w:p w14:paraId="12E44171" w14:textId="77777777" w:rsidR="00134A35" w:rsidRPr="003E2B41" w:rsidRDefault="00134A35" w:rsidP="007A461C">
      <w:pPr>
        <w:ind w:firstLineChars="200" w:firstLine="640"/>
        <w:rPr>
          <w:rFonts w:ascii="宋体" w:hAnsi="宋体" w:hint="eastAsia"/>
          <w:sz w:val="32"/>
          <w:szCs w:val="32"/>
        </w:rPr>
      </w:pPr>
      <w:r w:rsidRPr="003E2B41">
        <w:rPr>
          <w:rFonts w:ascii="宋体" w:hAnsi="宋体" w:hint="eastAsia"/>
          <w:sz w:val="32"/>
          <w:szCs w:val="32"/>
        </w:rPr>
        <w:t>家庭主要成员在法定劳动年龄内，除自家务农外，若无法出具有效的在校证明或无劳动能力证明的，统一按当地最低工资标准为依据计算工资收入。在自家务农且无法出具收入证明的，统一按其户籍所在地最低生活保障标准计算收入。</w:t>
      </w:r>
    </w:p>
    <w:p w14:paraId="59AF491E" w14:textId="77777777" w:rsidR="00ED3A82" w:rsidRPr="00134A35" w:rsidRDefault="00134A35" w:rsidP="00134A35">
      <w:pPr>
        <w:ind w:firstLineChars="200" w:firstLine="640"/>
      </w:pPr>
      <w:r w:rsidRPr="003E2B41">
        <w:rPr>
          <w:rFonts w:ascii="宋体" w:hAnsi="宋体" w:hint="eastAsia"/>
          <w:sz w:val="32"/>
          <w:szCs w:val="32"/>
        </w:rPr>
        <w:t>具有下列情形之一的职工家庭，不予资助：拥有2 套（含）以上住宅的；拥有商业店铺或雇佣他人从事经营活动的；子女进入高收费私立学校或自费出国留学的；非受雇佣经常使用机动车辆、船舶、工程机械以及大型农机具的；</w:t>
      </w:r>
      <w:proofErr w:type="gramStart"/>
      <w:r w:rsidRPr="003E2B41">
        <w:rPr>
          <w:rFonts w:ascii="宋体" w:hAnsi="宋体" w:hint="eastAsia"/>
          <w:sz w:val="32"/>
          <w:szCs w:val="32"/>
        </w:rPr>
        <w:t>不</w:t>
      </w:r>
      <w:proofErr w:type="gramEnd"/>
      <w:r w:rsidRPr="003E2B41">
        <w:rPr>
          <w:rFonts w:ascii="宋体" w:hAnsi="宋体" w:hint="eastAsia"/>
          <w:sz w:val="32"/>
          <w:szCs w:val="32"/>
        </w:rPr>
        <w:t>如实提供、拒绝调查核实家庭财产和收入状况的。</w:t>
      </w:r>
    </w:p>
    <w:sectPr w:rsidR="00ED3A82" w:rsidRPr="00134A35" w:rsidSect="00DC6E0D">
      <w:footerReference w:type="even" r:id="rId6"/>
      <w:footerReference w:type="default" r:id="rId7"/>
      <w:pgSz w:w="11906" w:h="16838"/>
      <w:pgMar w:top="2098" w:right="1474" w:bottom="1985" w:left="1588" w:header="851" w:footer="992" w:gutter="0"/>
      <w:pgNumType w:fmt="numberInDash"/>
      <w:cols w:space="720"/>
      <w:docGrid w:type="lines" w:linePitch="574"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C2A8C" w14:textId="77777777" w:rsidR="00DB31FA" w:rsidRDefault="00DB31FA">
      <w:r>
        <w:separator/>
      </w:r>
    </w:p>
  </w:endnote>
  <w:endnote w:type="continuationSeparator" w:id="0">
    <w:p w14:paraId="134788E9" w14:textId="77777777" w:rsidR="00DB31FA" w:rsidRDefault="00DB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3F78" w14:textId="77777777" w:rsidR="00000000" w:rsidRDefault="002212F6">
    <w:pPr>
      <w:pStyle w:val="a4"/>
      <w:framePr w:wrap="around" w:vAnchor="text" w:hAnchor="margin" w:xAlign="center" w:y="1"/>
      <w:rPr>
        <w:rStyle w:val="a3"/>
      </w:rPr>
    </w:pPr>
    <w:r>
      <w:fldChar w:fldCharType="begin"/>
    </w:r>
    <w:r w:rsidR="00134A35">
      <w:rPr>
        <w:rStyle w:val="a3"/>
      </w:rPr>
      <w:instrText xml:space="preserve">PAGE  </w:instrText>
    </w:r>
    <w:r>
      <w:fldChar w:fldCharType="end"/>
    </w:r>
  </w:p>
  <w:p w14:paraId="3773DFB2" w14:textId="77777777" w:rsidR="00000000" w:rsidRDefault="000000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0DBC" w14:textId="77777777" w:rsidR="00000000" w:rsidRDefault="002212F6">
    <w:pPr>
      <w:pStyle w:val="a4"/>
      <w:jc w:val="center"/>
    </w:pPr>
    <w:r>
      <w:fldChar w:fldCharType="begin"/>
    </w:r>
    <w:r w:rsidR="00134A35">
      <w:instrText>PAGE   \* MERGEFORMAT</w:instrText>
    </w:r>
    <w:r>
      <w:fldChar w:fldCharType="separate"/>
    </w:r>
    <w:r w:rsidR="00FF6472" w:rsidRPr="00FF6472">
      <w:rPr>
        <w:noProof/>
        <w:lang w:val="zh-CN"/>
      </w:rPr>
      <w:t>-</w:t>
    </w:r>
    <w:r w:rsidR="00FF6472">
      <w:rPr>
        <w:noProof/>
      </w:rPr>
      <w:t xml:space="preserve"> 4 -</w:t>
    </w:r>
    <w:r>
      <w:fldChar w:fldCharType="end"/>
    </w:r>
  </w:p>
  <w:p w14:paraId="4B37B818" w14:textId="77777777" w:rsidR="00000000" w:rsidRDefault="0000000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3DB0" w14:textId="77777777" w:rsidR="00DB31FA" w:rsidRDefault="00DB31FA">
      <w:r>
        <w:separator/>
      </w:r>
    </w:p>
  </w:footnote>
  <w:footnote w:type="continuationSeparator" w:id="0">
    <w:p w14:paraId="08B94143" w14:textId="77777777" w:rsidR="00DB31FA" w:rsidRDefault="00DB3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4A35"/>
    <w:rsid w:val="000B2CD7"/>
    <w:rsid w:val="00134A35"/>
    <w:rsid w:val="002212F6"/>
    <w:rsid w:val="003646AE"/>
    <w:rsid w:val="003A0EC9"/>
    <w:rsid w:val="003C6D27"/>
    <w:rsid w:val="007A461C"/>
    <w:rsid w:val="007E5EC5"/>
    <w:rsid w:val="009D1AAE"/>
    <w:rsid w:val="00DB31FA"/>
    <w:rsid w:val="00E1400E"/>
    <w:rsid w:val="00E4247D"/>
    <w:rsid w:val="00E7119F"/>
    <w:rsid w:val="00EB737A"/>
    <w:rsid w:val="00ED3A82"/>
    <w:rsid w:val="00FF6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30B34"/>
  <w15:docId w15:val="{C45DA6EF-3A89-44F6-BEFC-BF2394C9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34A35"/>
  </w:style>
  <w:style w:type="paragraph" w:styleId="a4">
    <w:name w:val="footer"/>
    <w:basedOn w:val="a"/>
    <w:link w:val="a5"/>
    <w:uiPriority w:val="99"/>
    <w:rsid w:val="00134A35"/>
    <w:pPr>
      <w:tabs>
        <w:tab w:val="center" w:pos="4153"/>
        <w:tab w:val="right" w:pos="8306"/>
      </w:tabs>
      <w:snapToGrid w:val="0"/>
      <w:jc w:val="left"/>
    </w:pPr>
    <w:rPr>
      <w:sz w:val="18"/>
      <w:szCs w:val="18"/>
    </w:rPr>
  </w:style>
  <w:style w:type="character" w:customStyle="1" w:styleId="a5">
    <w:name w:val="页脚 字符"/>
    <w:basedOn w:val="a0"/>
    <w:link w:val="a4"/>
    <w:uiPriority w:val="99"/>
    <w:rsid w:val="00134A35"/>
    <w:rPr>
      <w:rFonts w:ascii="Times New Roman" w:eastAsia="宋体" w:hAnsi="Times New Roman" w:cs="Times New Roman"/>
      <w:sz w:val="18"/>
      <w:szCs w:val="18"/>
    </w:rPr>
  </w:style>
  <w:style w:type="paragraph" w:styleId="a6">
    <w:name w:val="List Paragraph"/>
    <w:basedOn w:val="a"/>
    <w:uiPriority w:val="99"/>
    <w:unhideWhenUsed/>
    <w:rsid w:val="00134A35"/>
    <w:pPr>
      <w:ind w:firstLineChars="200" w:firstLine="420"/>
    </w:pPr>
    <w:rPr>
      <w:rFonts w:ascii="Calibri" w:hAnsi="Calibri"/>
    </w:rPr>
  </w:style>
  <w:style w:type="paragraph" w:styleId="a7">
    <w:name w:val="header"/>
    <w:basedOn w:val="a"/>
    <w:link w:val="a8"/>
    <w:uiPriority w:val="99"/>
    <w:unhideWhenUsed/>
    <w:rsid w:val="003C6D2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C6D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765</Words>
  <Characters>766</Characters>
  <Application>Microsoft Office Word</Application>
  <DocSecurity>0</DocSecurity>
  <Lines>42</Lines>
  <Paragraphs>45</Paragraphs>
  <ScaleCrop>false</ScaleCrop>
  <Company>xinxi</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052977</cp:lastModifiedBy>
  <cp:revision>6</cp:revision>
  <dcterms:created xsi:type="dcterms:W3CDTF">2022-07-17T01:20:00Z</dcterms:created>
  <dcterms:modified xsi:type="dcterms:W3CDTF">2025-06-25T06:06:00Z</dcterms:modified>
</cp:coreProperties>
</file>